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Ind w:w="250" w:type="dxa"/>
        <w:tblLayout w:type="fixed"/>
        <w:tblLook w:val="0000"/>
      </w:tblPr>
      <w:tblGrid>
        <w:gridCol w:w="3975"/>
        <w:gridCol w:w="1665"/>
        <w:gridCol w:w="4141"/>
      </w:tblGrid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726">
              <w:rPr>
                <w:b/>
                <w:sz w:val="28"/>
                <w:szCs w:val="28"/>
              </w:rPr>
              <w:t xml:space="preserve">АДМИНИСТРАЦИЯ </w:t>
            </w:r>
            <w:r w:rsidR="00C94435" w:rsidRPr="002A2726">
              <w:rPr>
                <w:b/>
                <w:sz w:val="28"/>
                <w:szCs w:val="28"/>
              </w:rPr>
              <w:t>ТУЖИНСКОГО МУНИЦИПАЛЬНОГО</w:t>
            </w:r>
            <w:r w:rsidRPr="002A2726"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CE215E" w:rsidP="00A73AF2">
            <w:pPr>
              <w:autoSpaceDE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3975" w:type="dxa"/>
          </w:tcPr>
          <w:p w:rsidR="009262C2" w:rsidRPr="002A2726" w:rsidRDefault="004D037B" w:rsidP="00A73AF2">
            <w:pPr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_28.10.2013</w:t>
            </w:r>
            <w:r w:rsidR="00C70690" w:rsidRPr="002A2726">
              <w:rPr>
                <w:sz w:val="28"/>
                <w:szCs w:val="28"/>
              </w:rPr>
              <w:t>______</w:t>
            </w:r>
          </w:p>
        </w:tc>
        <w:tc>
          <w:tcPr>
            <w:tcW w:w="1665" w:type="dxa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9262C2" w:rsidRPr="002A2726" w:rsidRDefault="004D037B" w:rsidP="00A73AF2">
            <w:pPr>
              <w:autoSpaceDE w:val="0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№___574</w:t>
            </w:r>
            <w:r w:rsidR="00D42975">
              <w:rPr>
                <w:sz w:val="28"/>
                <w:szCs w:val="28"/>
              </w:rPr>
              <w:t>____</w:t>
            </w:r>
          </w:p>
        </w:tc>
      </w:tr>
      <w:tr w:rsidR="009262C2" w:rsidRPr="002A2726">
        <w:tc>
          <w:tcPr>
            <w:tcW w:w="3975" w:type="dxa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9262C2" w:rsidRPr="002A2726" w:rsidRDefault="00C94435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2726">
              <w:rPr>
                <w:sz w:val="28"/>
                <w:szCs w:val="28"/>
              </w:rPr>
              <w:t>пгт</w:t>
            </w:r>
            <w:r w:rsidR="00D3213E" w:rsidRPr="002A2726">
              <w:rPr>
                <w:sz w:val="28"/>
                <w:szCs w:val="28"/>
              </w:rPr>
              <w:t xml:space="preserve"> </w:t>
            </w:r>
            <w:r w:rsidRPr="002A2726">
              <w:rPr>
                <w:sz w:val="28"/>
                <w:szCs w:val="28"/>
              </w:rPr>
              <w:t>Тужа</w:t>
            </w:r>
          </w:p>
        </w:tc>
        <w:tc>
          <w:tcPr>
            <w:tcW w:w="4141" w:type="dxa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E385A" w:rsidRPr="00FE7D4B" w:rsidRDefault="00FE7D4B" w:rsidP="000E385A">
      <w:pPr>
        <w:ind w:firstLine="709"/>
        <w:jc w:val="center"/>
        <w:rPr>
          <w:b/>
          <w:sz w:val="28"/>
          <w:szCs w:val="28"/>
        </w:rPr>
      </w:pPr>
      <w:r w:rsidRPr="00FE7D4B">
        <w:rPr>
          <w:b/>
          <w:sz w:val="28"/>
          <w:szCs w:val="28"/>
        </w:rPr>
        <w:t>О</w:t>
      </w:r>
      <w:r w:rsidR="000E385A">
        <w:rPr>
          <w:b/>
          <w:sz w:val="28"/>
          <w:szCs w:val="28"/>
        </w:rPr>
        <w:t>б</w:t>
      </w:r>
      <w:r w:rsidRPr="00FE7D4B">
        <w:rPr>
          <w:b/>
          <w:sz w:val="28"/>
          <w:szCs w:val="28"/>
        </w:rPr>
        <w:t xml:space="preserve"> </w:t>
      </w:r>
      <w:r w:rsidR="000E385A">
        <w:rPr>
          <w:b/>
          <w:sz w:val="28"/>
          <w:szCs w:val="28"/>
        </w:rPr>
        <w:t>утверждении Положения о</w:t>
      </w:r>
      <w:r w:rsidR="00897965">
        <w:rPr>
          <w:b/>
          <w:sz w:val="28"/>
          <w:szCs w:val="28"/>
        </w:rPr>
        <w:t>б</w:t>
      </w:r>
      <w:r w:rsidR="000E385A">
        <w:rPr>
          <w:b/>
          <w:sz w:val="28"/>
          <w:szCs w:val="28"/>
        </w:rPr>
        <w:t xml:space="preserve"> экспертной рабочей</w:t>
      </w:r>
      <w:r w:rsidR="00897965">
        <w:rPr>
          <w:b/>
          <w:sz w:val="28"/>
          <w:szCs w:val="28"/>
        </w:rPr>
        <w:t xml:space="preserve"> </w:t>
      </w:r>
      <w:r w:rsidR="000E385A">
        <w:rPr>
          <w:b/>
          <w:sz w:val="28"/>
          <w:szCs w:val="28"/>
        </w:rPr>
        <w:t>группе для проведения экспертизы общественных инициатив</w:t>
      </w:r>
    </w:p>
    <w:p w:rsidR="00B4387D" w:rsidRPr="000E4E27" w:rsidRDefault="00B4387D" w:rsidP="00D429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387D" w:rsidRDefault="00B4387D" w:rsidP="004D037B">
      <w:pPr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 В соответствии с </w:t>
      </w:r>
      <w:r w:rsidR="003E2D0F">
        <w:rPr>
          <w:sz w:val="28"/>
          <w:szCs w:val="28"/>
        </w:rPr>
        <w:t>пунктом 19</w:t>
      </w:r>
      <w:r w:rsidR="00F023A8">
        <w:rPr>
          <w:sz w:val="28"/>
          <w:szCs w:val="28"/>
        </w:rPr>
        <w:t xml:space="preserve"> Правил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утвержденных 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и </w:t>
      </w:r>
      <w:r w:rsidR="00B872EE">
        <w:rPr>
          <w:sz w:val="28"/>
          <w:szCs w:val="28"/>
        </w:rPr>
        <w:t>постановлением администрации Тужинского муниципального района Кировской области</w:t>
      </w:r>
      <w:r w:rsidR="00F023A8">
        <w:rPr>
          <w:sz w:val="28"/>
          <w:szCs w:val="28"/>
        </w:rPr>
        <w:t xml:space="preserve"> </w:t>
      </w:r>
      <w:r w:rsidR="00B872EE">
        <w:rPr>
          <w:sz w:val="28"/>
          <w:szCs w:val="28"/>
        </w:rPr>
        <w:t xml:space="preserve">от 25.06.2013 № 357 «Об утверждении состава экспертной рабочей группы для проведения экспертизы общественных инициатив» </w:t>
      </w:r>
      <w:r w:rsidRPr="000E4E27">
        <w:rPr>
          <w:sz w:val="28"/>
          <w:szCs w:val="28"/>
        </w:rPr>
        <w:t>админ</w:t>
      </w:r>
      <w:r w:rsidRPr="000E4E27">
        <w:rPr>
          <w:sz w:val="28"/>
          <w:szCs w:val="28"/>
        </w:rPr>
        <w:t>и</w:t>
      </w:r>
      <w:r w:rsidRPr="000E4E27">
        <w:rPr>
          <w:sz w:val="28"/>
          <w:szCs w:val="28"/>
        </w:rPr>
        <w:t xml:space="preserve">страция </w:t>
      </w:r>
      <w:r w:rsidR="003B6453">
        <w:rPr>
          <w:sz w:val="28"/>
          <w:szCs w:val="28"/>
        </w:rPr>
        <w:t>Тужинского муниципального</w:t>
      </w:r>
      <w:r w:rsidRPr="000E4E27">
        <w:rPr>
          <w:sz w:val="28"/>
          <w:szCs w:val="28"/>
        </w:rPr>
        <w:t xml:space="preserve"> района ПОСТАНОВЛЯЕТ:</w:t>
      </w:r>
    </w:p>
    <w:p w:rsidR="00B4387D" w:rsidRDefault="00B4387D" w:rsidP="004D037B">
      <w:pPr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1. </w:t>
      </w:r>
      <w:r w:rsidR="003B6453">
        <w:rPr>
          <w:sz w:val="28"/>
          <w:szCs w:val="28"/>
        </w:rPr>
        <w:t xml:space="preserve">Утвердить Положение </w:t>
      </w:r>
      <w:r w:rsidR="00706663" w:rsidRPr="00706663">
        <w:rPr>
          <w:sz w:val="28"/>
          <w:szCs w:val="28"/>
        </w:rPr>
        <w:t>об экспертной рабочей группе для проведения экспертизы общественных инициатив</w:t>
      </w:r>
      <w:r w:rsidR="00706663">
        <w:rPr>
          <w:sz w:val="28"/>
          <w:szCs w:val="28"/>
        </w:rPr>
        <w:t xml:space="preserve"> </w:t>
      </w:r>
      <w:r w:rsidR="00590D3A">
        <w:rPr>
          <w:sz w:val="28"/>
          <w:szCs w:val="28"/>
        </w:rPr>
        <w:t>согласно приложению</w:t>
      </w:r>
      <w:r w:rsidR="00BF4DB9">
        <w:rPr>
          <w:sz w:val="28"/>
          <w:szCs w:val="28"/>
        </w:rPr>
        <w:t>.</w:t>
      </w:r>
    </w:p>
    <w:p w:rsidR="00264FD2" w:rsidRPr="000E4E27" w:rsidRDefault="00264FD2" w:rsidP="004D037B">
      <w:pPr>
        <w:framePr w:h="300" w:hRule="exact" w:hSpace="38" w:wrap="auto" w:vAnchor="text" w:hAnchor="page" w:x="11063" w:y="487"/>
        <w:shd w:val="clear" w:color="auto" w:fill="FFFFFF"/>
        <w:rPr>
          <w:sz w:val="28"/>
          <w:szCs w:val="28"/>
        </w:rPr>
      </w:pPr>
    </w:p>
    <w:p w:rsidR="009832D3" w:rsidRPr="000E4E27" w:rsidRDefault="005A2598" w:rsidP="004D037B">
      <w:pPr>
        <w:ind w:firstLine="708"/>
        <w:jc w:val="both"/>
        <w:rPr>
          <w:sz w:val="28"/>
          <w:szCs w:val="28"/>
        </w:rPr>
      </w:pPr>
      <w:r w:rsidRPr="000E4E27">
        <w:rPr>
          <w:sz w:val="28"/>
          <w:szCs w:val="28"/>
        </w:rPr>
        <w:t>2. </w:t>
      </w:r>
      <w:r w:rsidR="00590D3A">
        <w:rPr>
          <w:sz w:val="28"/>
          <w:szCs w:val="28"/>
        </w:rPr>
        <w:t xml:space="preserve">Контроль за выполнением </w:t>
      </w:r>
      <w:r w:rsidR="00535A31">
        <w:rPr>
          <w:sz w:val="28"/>
          <w:szCs w:val="28"/>
        </w:rPr>
        <w:t>н</w:t>
      </w:r>
      <w:r w:rsidR="00590D3A">
        <w:rPr>
          <w:sz w:val="28"/>
          <w:szCs w:val="28"/>
        </w:rPr>
        <w:t>астоящего постановления оставляю за собой</w:t>
      </w:r>
      <w:r w:rsidRPr="000E4E27">
        <w:rPr>
          <w:sz w:val="28"/>
          <w:szCs w:val="28"/>
        </w:rPr>
        <w:t>.</w:t>
      </w:r>
    </w:p>
    <w:p w:rsidR="00B4387D" w:rsidRPr="000E4E27" w:rsidRDefault="00B4387D" w:rsidP="004D037B">
      <w:pPr>
        <w:framePr w:h="300" w:hRule="exact" w:hSpace="38" w:wrap="auto" w:vAnchor="text" w:hAnchor="page" w:x="11063" w:y="487"/>
        <w:shd w:val="clear" w:color="auto" w:fill="FFFFFF"/>
        <w:ind w:firstLine="709"/>
        <w:rPr>
          <w:sz w:val="28"/>
          <w:szCs w:val="28"/>
        </w:rPr>
      </w:pPr>
    </w:p>
    <w:p w:rsidR="00B4387D" w:rsidRPr="000E4E27" w:rsidRDefault="00B4387D" w:rsidP="004D037B">
      <w:pPr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3. Настоящее постановление вступает в силу </w:t>
      </w:r>
      <w:r w:rsidR="00590D3A">
        <w:rPr>
          <w:sz w:val="28"/>
          <w:szCs w:val="28"/>
        </w:rPr>
        <w:t>со дня его официального опубликования</w:t>
      </w:r>
      <w:r w:rsidRPr="000E4E27">
        <w:rPr>
          <w:sz w:val="28"/>
          <w:szCs w:val="28"/>
        </w:rPr>
        <w:t>.</w:t>
      </w:r>
    </w:p>
    <w:p w:rsidR="004810A7" w:rsidRDefault="004810A7" w:rsidP="004D037B">
      <w:pPr>
        <w:rPr>
          <w:sz w:val="28"/>
          <w:szCs w:val="28"/>
        </w:rPr>
      </w:pPr>
    </w:p>
    <w:p w:rsidR="00706663" w:rsidRDefault="00706663" w:rsidP="004D037B">
      <w:pPr>
        <w:rPr>
          <w:sz w:val="28"/>
          <w:szCs w:val="28"/>
        </w:rPr>
      </w:pPr>
    </w:p>
    <w:p w:rsidR="00706663" w:rsidRDefault="00706663" w:rsidP="004D037B">
      <w:pPr>
        <w:rPr>
          <w:sz w:val="28"/>
          <w:szCs w:val="28"/>
        </w:rPr>
      </w:pPr>
    </w:p>
    <w:p w:rsidR="008925E4" w:rsidRDefault="00B4387D" w:rsidP="004D037B">
      <w:pPr>
        <w:rPr>
          <w:sz w:val="28"/>
          <w:szCs w:val="28"/>
        </w:rPr>
      </w:pPr>
      <w:r w:rsidRPr="000E4E27">
        <w:rPr>
          <w:sz w:val="28"/>
          <w:szCs w:val="28"/>
        </w:rPr>
        <w:t xml:space="preserve">Глава администрации                                               </w:t>
      </w:r>
      <w:r w:rsidRPr="000E4E27">
        <w:rPr>
          <w:sz w:val="28"/>
          <w:szCs w:val="28"/>
        </w:rPr>
        <w:tab/>
      </w:r>
      <w:r w:rsidRPr="000E4E27">
        <w:rPr>
          <w:sz w:val="28"/>
          <w:szCs w:val="28"/>
        </w:rPr>
        <w:tab/>
        <w:t xml:space="preserve">       </w:t>
      </w:r>
    </w:p>
    <w:p w:rsidR="00B4387D" w:rsidRDefault="008925E4" w:rsidP="004D037B">
      <w:pPr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 w:rsidRPr="008925E4">
        <w:rPr>
          <w:sz w:val="28"/>
          <w:szCs w:val="28"/>
        </w:rPr>
        <w:t xml:space="preserve"> </w:t>
      </w:r>
      <w:r w:rsidR="004D03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E4E27">
        <w:rPr>
          <w:sz w:val="28"/>
          <w:szCs w:val="28"/>
        </w:rPr>
        <w:t>Е.В. Видякина</w:t>
      </w:r>
    </w:p>
    <w:p w:rsidR="008925E4" w:rsidRDefault="008925E4" w:rsidP="008925E4">
      <w:pPr>
        <w:rPr>
          <w:sz w:val="28"/>
          <w:szCs w:val="28"/>
        </w:rPr>
      </w:pPr>
    </w:p>
    <w:p w:rsidR="00B4387D" w:rsidRPr="000E4E27" w:rsidRDefault="00B4387D" w:rsidP="00B4387D">
      <w:pPr>
        <w:spacing w:line="360" w:lineRule="auto"/>
        <w:jc w:val="center"/>
        <w:rPr>
          <w:sz w:val="28"/>
          <w:szCs w:val="28"/>
        </w:rPr>
      </w:pPr>
    </w:p>
    <w:p w:rsidR="00BF4DB9" w:rsidRDefault="00BF4DB9" w:rsidP="00B4387D">
      <w:pPr>
        <w:spacing w:line="360" w:lineRule="auto"/>
        <w:rPr>
          <w:sz w:val="28"/>
          <w:szCs w:val="28"/>
        </w:rPr>
      </w:pPr>
    </w:p>
    <w:p w:rsidR="00894E84" w:rsidRDefault="00706663" w:rsidP="00BF4DB9">
      <w:pPr>
        <w:jc w:val="center"/>
        <w:rPr>
          <w:sz w:val="28"/>
          <w:szCs w:val="28"/>
        </w:rPr>
      </w:pPr>
      <w:r>
        <w:t xml:space="preserve">   </w:t>
      </w:r>
      <w:r w:rsidR="00894E84">
        <w:t xml:space="preserve">  </w:t>
      </w:r>
      <w:r w:rsidR="003F234D">
        <w:t xml:space="preserve">                   </w:t>
      </w:r>
      <w:r w:rsidR="00894E84">
        <w:rPr>
          <w:sz w:val="28"/>
          <w:szCs w:val="28"/>
        </w:rPr>
        <w:t xml:space="preserve">                              </w:t>
      </w:r>
    </w:p>
    <w:p w:rsidR="00894E84" w:rsidRDefault="00894E84" w:rsidP="00BF4D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УТВЕРЖДЕНО</w:t>
      </w:r>
    </w:p>
    <w:p w:rsidR="00894E84" w:rsidRPr="00BF4DB9" w:rsidRDefault="00894E84" w:rsidP="00BF4DB9">
      <w:pPr>
        <w:jc w:val="center"/>
        <w:rPr>
          <w:sz w:val="28"/>
          <w:szCs w:val="28"/>
        </w:rPr>
      </w:pPr>
    </w:p>
    <w:p w:rsidR="00BF4DB9" w:rsidRDefault="00BF4DB9" w:rsidP="00BF4DB9">
      <w:pPr>
        <w:jc w:val="center"/>
        <w:rPr>
          <w:sz w:val="28"/>
          <w:szCs w:val="28"/>
        </w:rPr>
      </w:pPr>
      <w:r w:rsidRPr="00BF4D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4D037B">
        <w:rPr>
          <w:sz w:val="28"/>
          <w:szCs w:val="28"/>
        </w:rPr>
        <w:t xml:space="preserve">               </w:t>
      </w:r>
      <w:r w:rsidR="004E37E7">
        <w:rPr>
          <w:sz w:val="28"/>
          <w:szCs w:val="28"/>
        </w:rPr>
        <w:t>п</w:t>
      </w:r>
      <w:r w:rsidRPr="00BF4DB9">
        <w:rPr>
          <w:sz w:val="28"/>
          <w:szCs w:val="28"/>
        </w:rPr>
        <w:t>остановлени</w:t>
      </w:r>
      <w:r w:rsidR="00894E84">
        <w:rPr>
          <w:sz w:val="28"/>
          <w:szCs w:val="28"/>
        </w:rPr>
        <w:t>ем</w:t>
      </w:r>
      <w:r w:rsidRPr="00BF4DB9">
        <w:rPr>
          <w:sz w:val="28"/>
          <w:szCs w:val="28"/>
        </w:rPr>
        <w:t xml:space="preserve"> администрации</w:t>
      </w:r>
    </w:p>
    <w:p w:rsidR="00BF4DB9" w:rsidRPr="00BF4DB9" w:rsidRDefault="00BF4DB9" w:rsidP="00BF4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94E8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Тужинского муниципального района                                                 </w:t>
      </w:r>
      <w:r w:rsidRPr="00BF4DB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476BE">
        <w:rPr>
          <w:sz w:val="28"/>
          <w:szCs w:val="28"/>
        </w:rPr>
        <w:t xml:space="preserve">                       </w:t>
      </w:r>
    </w:p>
    <w:p w:rsidR="005476BE" w:rsidRDefault="005476BE" w:rsidP="005476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037B">
        <w:rPr>
          <w:sz w:val="28"/>
          <w:szCs w:val="28"/>
        </w:rPr>
        <w:t xml:space="preserve">                                       от   28.10.2013</w:t>
      </w:r>
      <w:r>
        <w:rPr>
          <w:sz w:val="28"/>
          <w:szCs w:val="28"/>
        </w:rPr>
        <w:t xml:space="preserve"> </w:t>
      </w:r>
      <w:r w:rsidR="004D037B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4D037B">
        <w:rPr>
          <w:sz w:val="28"/>
          <w:szCs w:val="28"/>
        </w:rPr>
        <w:t>574</w:t>
      </w:r>
    </w:p>
    <w:p w:rsidR="005476BE" w:rsidRDefault="005476BE" w:rsidP="005476BE">
      <w:pPr>
        <w:jc w:val="center"/>
        <w:rPr>
          <w:sz w:val="28"/>
          <w:szCs w:val="28"/>
        </w:rPr>
      </w:pPr>
    </w:p>
    <w:p w:rsidR="005476BE" w:rsidRDefault="005476BE" w:rsidP="005476BE">
      <w:pPr>
        <w:jc w:val="center"/>
        <w:rPr>
          <w:sz w:val="28"/>
          <w:szCs w:val="28"/>
        </w:rPr>
      </w:pPr>
    </w:p>
    <w:p w:rsidR="005476BE" w:rsidRPr="00261EBC" w:rsidRDefault="00BF1A72" w:rsidP="005476BE">
      <w:pPr>
        <w:jc w:val="center"/>
        <w:rPr>
          <w:b/>
          <w:sz w:val="28"/>
          <w:szCs w:val="28"/>
        </w:rPr>
      </w:pPr>
      <w:r w:rsidRPr="00261EBC">
        <w:rPr>
          <w:b/>
          <w:sz w:val="28"/>
          <w:szCs w:val="28"/>
        </w:rPr>
        <w:t>ПОЛОЖЕНИЕ</w:t>
      </w:r>
    </w:p>
    <w:p w:rsidR="001B30F8" w:rsidRDefault="001B30F8" w:rsidP="00BF1A72">
      <w:pPr>
        <w:jc w:val="center"/>
        <w:rPr>
          <w:b/>
          <w:sz w:val="28"/>
          <w:szCs w:val="28"/>
        </w:rPr>
      </w:pPr>
      <w:r w:rsidRPr="001B30F8">
        <w:rPr>
          <w:b/>
          <w:sz w:val="28"/>
          <w:szCs w:val="28"/>
        </w:rPr>
        <w:t xml:space="preserve">об экспертной рабочей группе для проведения экспертизы </w:t>
      </w:r>
    </w:p>
    <w:p w:rsidR="00BF1A72" w:rsidRPr="001B30F8" w:rsidRDefault="001B30F8" w:rsidP="00BF1A72">
      <w:pPr>
        <w:jc w:val="center"/>
        <w:rPr>
          <w:b/>
          <w:sz w:val="28"/>
          <w:szCs w:val="28"/>
        </w:rPr>
      </w:pPr>
      <w:r w:rsidRPr="001B30F8">
        <w:rPr>
          <w:b/>
          <w:sz w:val="28"/>
          <w:szCs w:val="28"/>
        </w:rPr>
        <w:t>общественных инициатив</w:t>
      </w:r>
    </w:p>
    <w:p w:rsidR="00BF1A72" w:rsidRPr="001B30F8" w:rsidRDefault="00BF1A72" w:rsidP="00BF1A72">
      <w:pPr>
        <w:jc w:val="center"/>
        <w:rPr>
          <w:b/>
          <w:sz w:val="28"/>
          <w:szCs w:val="28"/>
        </w:rPr>
      </w:pPr>
    </w:p>
    <w:p w:rsidR="00261EBC" w:rsidRPr="00261EBC" w:rsidRDefault="00261EBC" w:rsidP="00261EB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1EBC">
        <w:rPr>
          <w:b/>
          <w:sz w:val="28"/>
          <w:szCs w:val="28"/>
        </w:rPr>
        <w:t>1. Общие положения</w:t>
      </w:r>
    </w:p>
    <w:p w:rsidR="00BF4DB9" w:rsidRPr="000E4E27" w:rsidRDefault="00BF4DB9" w:rsidP="00261E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1EBC">
        <w:rPr>
          <w:sz w:val="28"/>
          <w:szCs w:val="28"/>
        </w:rPr>
        <w:t xml:space="preserve">Экспертная рабочая группа по рассмотрению общественных инициатив (далее – экспертная </w:t>
      </w:r>
      <w:r w:rsidR="00D260B1">
        <w:rPr>
          <w:sz w:val="28"/>
          <w:szCs w:val="28"/>
        </w:rPr>
        <w:t xml:space="preserve">рабочая </w:t>
      </w:r>
      <w:r w:rsidR="00261EBC">
        <w:rPr>
          <w:sz w:val="28"/>
          <w:szCs w:val="28"/>
        </w:rPr>
        <w:t>группа) создается для рассмотрения общественных инициатив, направленных гражданами Россиской Федерации с использованием интернет-ресурса «Российская общественная инициатива» (далее – общественная инициатива) и поступивших в электронном виде от некоммерческой организации Фонда развития информационной демократии и гражданского общества «Фонд информационной демократии» (далее - Фонд информационной демократии).</w:t>
      </w:r>
      <w:r w:rsidR="00261EBC" w:rsidRPr="000E4E27">
        <w:rPr>
          <w:sz w:val="28"/>
          <w:szCs w:val="28"/>
        </w:rPr>
        <w:t xml:space="preserve"> </w:t>
      </w:r>
    </w:p>
    <w:p w:rsidR="00BF4DB9" w:rsidRPr="000E4E27" w:rsidRDefault="00BF4DB9" w:rsidP="003C048D">
      <w:pPr>
        <w:spacing w:line="360" w:lineRule="auto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Pr="000E4E27">
        <w:rPr>
          <w:sz w:val="28"/>
          <w:szCs w:val="28"/>
        </w:rPr>
        <w:t xml:space="preserve">2. </w:t>
      </w:r>
      <w:r w:rsidR="00261EBC">
        <w:rPr>
          <w:sz w:val="28"/>
          <w:szCs w:val="28"/>
        </w:rPr>
        <w:t>Экспертная рабочая группа в своей деятельности руководствуется Конституцией Российской Федерации, федеральными конституционными законами</w:t>
      </w:r>
      <w:r w:rsidR="001E0F52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3C048D">
        <w:rPr>
          <w:sz w:val="28"/>
          <w:szCs w:val="28"/>
        </w:rPr>
        <w:t>региональными нормативными правовыми актами</w:t>
      </w:r>
      <w:r w:rsidR="001E0F52">
        <w:rPr>
          <w:sz w:val="28"/>
          <w:szCs w:val="28"/>
        </w:rPr>
        <w:t xml:space="preserve"> Кировской области</w:t>
      </w:r>
      <w:r w:rsidR="003C048D">
        <w:rPr>
          <w:sz w:val="28"/>
          <w:szCs w:val="28"/>
        </w:rPr>
        <w:t>, муниципальными нормативными правовыми актами Тужинского района и настоящим Положением об экспертной рабочей группе по рассмотрению общественных инициатив (далее – Положение).</w:t>
      </w:r>
    </w:p>
    <w:p w:rsidR="00BF4DB9" w:rsidRPr="000E4E27" w:rsidRDefault="00BF4DB9" w:rsidP="001C60C5">
      <w:pPr>
        <w:spacing w:line="360" w:lineRule="auto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Pr="000E4E27">
        <w:rPr>
          <w:sz w:val="28"/>
          <w:szCs w:val="28"/>
        </w:rPr>
        <w:t xml:space="preserve">3. </w:t>
      </w:r>
      <w:r w:rsidR="001C60C5">
        <w:rPr>
          <w:sz w:val="28"/>
          <w:szCs w:val="28"/>
        </w:rPr>
        <w:t>Положение и состав экспертной рабочей группы утверждаются администрацией Т</w:t>
      </w:r>
      <w:r w:rsidR="00036F58">
        <w:rPr>
          <w:sz w:val="28"/>
          <w:szCs w:val="28"/>
        </w:rPr>
        <w:t>у</w:t>
      </w:r>
      <w:r w:rsidR="001C60C5">
        <w:rPr>
          <w:sz w:val="28"/>
          <w:szCs w:val="28"/>
        </w:rPr>
        <w:t>жинского муниципального района Кировской области.</w:t>
      </w:r>
    </w:p>
    <w:p w:rsidR="000C4074" w:rsidRDefault="00BF4DB9" w:rsidP="00721F8B">
      <w:pPr>
        <w:spacing w:line="360" w:lineRule="auto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       </w:t>
      </w:r>
    </w:p>
    <w:p w:rsidR="000C4074" w:rsidRDefault="000C4074" w:rsidP="00721F8B">
      <w:pPr>
        <w:spacing w:line="360" w:lineRule="auto"/>
        <w:jc w:val="both"/>
        <w:rPr>
          <w:sz w:val="28"/>
          <w:szCs w:val="28"/>
        </w:rPr>
      </w:pPr>
    </w:p>
    <w:p w:rsidR="00B4387D" w:rsidRDefault="00721F8B" w:rsidP="00721F8B">
      <w:pPr>
        <w:spacing w:line="360" w:lineRule="auto"/>
        <w:jc w:val="both"/>
        <w:rPr>
          <w:b/>
          <w:sz w:val="28"/>
          <w:szCs w:val="28"/>
        </w:rPr>
      </w:pPr>
      <w:r w:rsidRPr="002958D8">
        <w:rPr>
          <w:b/>
          <w:sz w:val="28"/>
          <w:szCs w:val="28"/>
        </w:rPr>
        <w:t>2</w:t>
      </w:r>
      <w:r w:rsidR="00BF4DB9" w:rsidRPr="002958D8">
        <w:rPr>
          <w:b/>
          <w:sz w:val="28"/>
          <w:szCs w:val="28"/>
        </w:rPr>
        <w:t xml:space="preserve">. </w:t>
      </w:r>
      <w:r w:rsidRPr="002958D8">
        <w:rPr>
          <w:b/>
          <w:sz w:val="28"/>
          <w:szCs w:val="28"/>
        </w:rPr>
        <w:t xml:space="preserve">Основные задачи </w:t>
      </w:r>
      <w:r w:rsidR="002958D8" w:rsidRPr="002958D8">
        <w:rPr>
          <w:b/>
          <w:sz w:val="28"/>
          <w:szCs w:val="28"/>
        </w:rPr>
        <w:t>экспертной рабочей группы</w:t>
      </w:r>
    </w:p>
    <w:p w:rsidR="002958D8" w:rsidRDefault="002958D8" w:rsidP="00721F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экспертной рабочей группы являются:</w:t>
      </w:r>
    </w:p>
    <w:p w:rsidR="002958D8" w:rsidRDefault="002958D8" w:rsidP="002958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Рассмотрение общественной инициативы, поступившей в экспертную рабочую группу в электронном виде от Фонда информационной демократии.</w:t>
      </w:r>
    </w:p>
    <w:p w:rsidR="002958D8" w:rsidRDefault="002958D8" w:rsidP="002958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Принятие решения о разработке проекта соответствующего нормативного правового акта и (или) об иных мерах по реализации общественной инициативы.</w:t>
      </w:r>
    </w:p>
    <w:p w:rsidR="002958D8" w:rsidRDefault="002958D8" w:rsidP="002958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Подготовка экспертного заключения о рассмотрении общественной инициативы.</w:t>
      </w:r>
    </w:p>
    <w:p w:rsidR="00580509" w:rsidRPr="00D32C3C" w:rsidRDefault="002958D8" w:rsidP="005805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80509" w:rsidRPr="00D32C3C">
        <w:rPr>
          <w:sz w:val="28"/>
          <w:szCs w:val="28"/>
        </w:rPr>
        <w:t xml:space="preserve">Направление информации о принятом решении при рассмотрении общественной инициативы и экспертного заключения в электронном виде  в Фонд информационной демократии в соответствии с Указом </w:t>
      </w:r>
      <w:r w:rsidR="00580509" w:rsidRPr="00D32C3C">
        <w:rPr>
          <w:sz w:val="28"/>
          <w:szCs w:val="20"/>
        </w:rPr>
        <w:t>Президента Российской 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инициатива».</w:t>
      </w:r>
    </w:p>
    <w:p w:rsidR="000C4074" w:rsidRDefault="000C4074" w:rsidP="000C4074">
      <w:pPr>
        <w:pStyle w:val="Con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4074" w:rsidRPr="00D32C3C" w:rsidRDefault="000C4074" w:rsidP="000C4074">
      <w:pPr>
        <w:pStyle w:val="Con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C3C">
        <w:rPr>
          <w:rFonts w:ascii="Times New Roman" w:hAnsi="Times New Roman" w:cs="Times New Roman"/>
          <w:b/>
          <w:sz w:val="28"/>
          <w:szCs w:val="28"/>
        </w:rPr>
        <w:t>3. Полномочия экспертной рабочей группы</w:t>
      </w:r>
    </w:p>
    <w:p w:rsidR="000C4074" w:rsidRPr="00D32C3C" w:rsidRDefault="000C4074" w:rsidP="000C4074">
      <w:pPr>
        <w:pStyle w:val="ConsNormal"/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C4074" w:rsidRPr="00D32C3C" w:rsidRDefault="000C4074" w:rsidP="000C4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Экспертная рабочая группа для решения возложенных на нее задач имеет право:</w:t>
      </w:r>
    </w:p>
    <w:p w:rsidR="004F22A4" w:rsidRPr="00D32C3C" w:rsidRDefault="000C4074" w:rsidP="004F22A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3C">
        <w:rPr>
          <w:rFonts w:ascii="Times New Roman" w:hAnsi="Times New Roman" w:cs="Times New Roman"/>
          <w:sz w:val="28"/>
          <w:szCs w:val="28"/>
        </w:rPr>
        <w:t xml:space="preserve">3.1. </w:t>
      </w:r>
      <w:r w:rsidR="004F22A4" w:rsidRPr="00D32C3C">
        <w:rPr>
          <w:rFonts w:ascii="Times New Roman" w:hAnsi="Times New Roman" w:cs="Times New Roman"/>
          <w:sz w:val="28"/>
          <w:szCs w:val="28"/>
        </w:rPr>
        <w:t>Запрашивать сведения и получать в установленном порядке материалы, необходимые для рассмотрения общественных инициатив, от  органов исполнительной власти Кировской области и муниципальных образований Кировской области.</w:t>
      </w:r>
    </w:p>
    <w:p w:rsidR="000C4074" w:rsidRPr="00D32C3C" w:rsidRDefault="000C4074" w:rsidP="000C4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3.2. Приглашать на свои заседания и заслушивать в установленном порядке представителей государственных органов власти Кировской области,  муниципальных образований Кировской области, а также представителей общественности с целью принятия решения о целесообразности разработки проекта соответствующего нормативного правового акта и (или) об иных мерах по реализации общественной инициативы.</w:t>
      </w:r>
    </w:p>
    <w:p w:rsidR="000C4074" w:rsidRPr="00D32C3C" w:rsidRDefault="000C4074" w:rsidP="000C407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3C">
        <w:rPr>
          <w:rFonts w:ascii="Times New Roman" w:hAnsi="Times New Roman" w:cs="Times New Roman"/>
          <w:sz w:val="28"/>
          <w:szCs w:val="28"/>
        </w:rPr>
        <w:lastRenderedPageBreak/>
        <w:t xml:space="preserve">3.3. В случае принятия решения о разработке проекта соответствующего нормативного правового акта и (или) об иных мерах по реализации общественной инициативы направлять информацию о принятом решении в органы исполнительной власти Кировской области, к компетенции которых относится разработка  соответствующих  нормативных правовых актов и (или) принятие мер по реализации данной общественной инициативы. </w:t>
      </w:r>
    </w:p>
    <w:p w:rsidR="000C4074" w:rsidRPr="00D32C3C" w:rsidRDefault="000C4074" w:rsidP="000C407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3C">
        <w:rPr>
          <w:rFonts w:ascii="Times New Roman" w:hAnsi="Times New Roman" w:cs="Times New Roman"/>
          <w:sz w:val="28"/>
          <w:szCs w:val="28"/>
        </w:rPr>
        <w:t>3.4. С целью мониторинга хода реализации общественной инициативы приглашать на свои заседания и заслушивать в установленном порядке представителей органов исполнительной власти Кировской области, к компетенции которых относится реализация данной общественной инициативы.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D32C3C">
        <w:rPr>
          <w:b/>
          <w:sz w:val="28"/>
          <w:szCs w:val="28"/>
        </w:rPr>
        <w:t>4. Организация работы экспертной рабочей группы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4.1. В состав экспертной рабочей группы входят </w:t>
      </w:r>
      <w:r>
        <w:rPr>
          <w:sz w:val="28"/>
          <w:szCs w:val="28"/>
        </w:rPr>
        <w:t>руководитель</w:t>
      </w:r>
      <w:r w:rsidRPr="00D32C3C">
        <w:rPr>
          <w:sz w:val="28"/>
          <w:szCs w:val="28"/>
        </w:rPr>
        <w:t xml:space="preserve">, заместитель </w:t>
      </w:r>
      <w:r>
        <w:rPr>
          <w:sz w:val="28"/>
          <w:szCs w:val="28"/>
        </w:rPr>
        <w:t>руководителя</w:t>
      </w:r>
      <w:r w:rsidRPr="00D32C3C">
        <w:rPr>
          <w:sz w:val="28"/>
          <w:szCs w:val="28"/>
        </w:rPr>
        <w:t>, секретарь и члены 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4.2. </w:t>
      </w:r>
      <w:r>
        <w:rPr>
          <w:sz w:val="28"/>
          <w:szCs w:val="28"/>
        </w:rPr>
        <w:t>Руководитель</w:t>
      </w:r>
      <w:r w:rsidRPr="00D32C3C">
        <w:rPr>
          <w:sz w:val="28"/>
          <w:szCs w:val="28"/>
        </w:rPr>
        <w:t xml:space="preserve"> экспертной рабочей группы: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4.2.1. Руководит работой 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4.2.2. Определяет место и время проведения заседаний экспертной рабочей группы и утверждает повестку дня.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4.2.3. Дает поручения членам экспертной рабочей группы, подписывает протоколы, экспертные заключения и решения 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4.3. Заседания экспертной рабочей группы проводятся по мере необходимости. О дате, месте проведения и повестке дня очередного заседания члены экспертной рабочей группы извещаются секретарем экспертной рабочей группы не позднее чем за 5 дней до даты проведения заседания. В случае, если член экспертной рабочей группы по каким-либо причинам не может присутствовать на заседании, он обязан заблаговременно известить об этом </w:t>
      </w:r>
      <w:r>
        <w:rPr>
          <w:sz w:val="28"/>
          <w:szCs w:val="28"/>
        </w:rPr>
        <w:t>руководителя</w:t>
      </w:r>
      <w:r w:rsidRPr="00D32C3C">
        <w:rPr>
          <w:sz w:val="28"/>
          <w:szCs w:val="28"/>
        </w:rPr>
        <w:t xml:space="preserve"> 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4.4. Заседание рабочей группы ведет </w:t>
      </w:r>
      <w:r>
        <w:rPr>
          <w:sz w:val="28"/>
          <w:szCs w:val="28"/>
        </w:rPr>
        <w:t>руководитель</w:t>
      </w:r>
      <w:r w:rsidRPr="00D32C3C">
        <w:rPr>
          <w:sz w:val="28"/>
          <w:szCs w:val="28"/>
        </w:rPr>
        <w:t xml:space="preserve"> экспертной рабочей группы или заместитель </w:t>
      </w:r>
      <w:r>
        <w:rPr>
          <w:sz w:val="28"/>
          <w:szCs w:val="28"/>
        </w:rPr>
        <w:t>руководителя</w:t>
      </w:r>
      <w:r w:rsidRPr="00D32C3C">
        <w:rPr>
          <w:sz w:val="28"/>
          <w:szCs w:val="28"/>
        </w:rPr>
        <w:t xml:space="preserve"> по поручению </w:t>
      </w:r>
      <w:r>
        <w:rPr>
          <w:sz w:val="28"/>
          <w:szCs w:val="28"/>
        </w:rPr>
        <w:t>руководителя</w:t>
      </w:r>
      <w:r w:rsidRPr="00D32C3C">
        <w:rPr>
          <w:sz w:val="28"/>
          <w:szCs w:val="28"/>
        </w:rPr>
        <w:t xml:space="preserve"> </w:t>
      </w:r>
      <w:r w:rsidRPr="00D32C3C">
        <w:rPr>
          <w:sz w:val="28"/>
          <w:szCs w:val="28"/>
        </w:rPr>
        <w:lastRenderedPageBreak/>
        <w:t>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4.5. Заседание экспертной рабочей группы считается правомочным, если на нем присутствует более половины состава экспертной рабочей группы.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4.6.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об итогах рассмотрения общественной инициативы. Решение экспертной рабочей группы принимается простым большинством голосов от числа участвующих в заседании членов экспертной рабочей группы и оформляется протоколом, который подписывает </w:t>
      </w:r>
      <w:r>
        <w:rPr>
          <w:sz w:val="28"/>
          <w:szCs w:val="28"/>
        </w:rPr>
        <w:t>руководитель</w:t>
      </w:r>
      <w:r w:rsidRPr="00D32C3C">
        <w:rPr>
          <w:sz w:val="28"/>
          <w:szCs w:val="28"/>
        </w:rPr>
        <w:t xml:space="preserve"> экспертной рабочей группы или заместитель </w:t>
      </w:r>
      <w:r>
        <w:rPr>
          <w:sz w:val="28"/>
          <w:szCs w:val="28"/>
        </w:rPr>
        <w:t>руководителя</w:t>
      </w:r>
      <w:r w:rsidRPr="00D32C3C">
        <w:rPr>
          <w:sz w:val="28"/>
          <w:szCs w:val="28"/>
        </w:rPr>
        <w:t xml:space="preserve"> экспертной рабочей группы (в его отсутствие). При равенстве голосов голос председательствующего на заседании является решающим. 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4.7. Протокол в электронном виде направляется всем членам экспертной рабочей группы, а также при необходимости органам государственной власти Кировской области, к компетенции </w:t>
      </w:r>
      <w:r w:rsidR="00594831">
        <w:rPr>
          <w:sz w:val="28"/>
          <w:szCs w:val="28"/>
        </w:rPr>
        <w:t xml:space="preserve">которых </w:t>
      </w:r>
      <w:r w:rsidRPr="00D32C3C">
        <w:rPr>
          <w:sz w:val="28"/>
          <w:szCs w:val="28"/>
        </w:rPr>
        <w:t>относится разработка  соответствующих  нормативных правовых актов и (или) принятие мер по реализации данной общественной инициативы, а также при необходимости муниципальным образованиям Кировской области и иным заинтересованным органам и организациям.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>4.8. Информация о принятом решении при рассмотрении общественной инициативы и экспертное заключение в электронном виде направляются в Фонд</w:t>
      </w:r>
      <w:r w:rsidRPr="006A5FAF">
        <w:rPr>
          <w:sz w:val="28"/>
          <w:szCs w:val="28"/>
        </w:rPr>
        <w:t xml:space="preserve"> </w:t>
      </w:r>
      <w:r w:rsidRPr="00D32C3C">
        <w:rPr>
          <w:sz w:val="28"/>
          <w:szCs w:val="28"/>
        </w:rPr>
        <w:t>информационной демократии.</w:t>
      </w:r>
    </w:p>
    <w:p w:rsidR="00825044" w:rsidRPr="00D32C3C" w:rsidRDefault="00825044" w:rsidP="008250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3C">
        <w:rPr>
          <w:sz w:val="28"/>
          <w:szCs w:val="28"/>
        </w:rPr>
        <w:t xml:space="preserve">4.9. Организационно-техническое сопровождение деятельности экспертной рабочей группы обеспечивает </w:t>
      </w:r>
      <w:r w:rsidR="00AB4000">
        <w:rPr>
          <w:sz w:val="28"/>
          <w:szCs w:val="28"/>
        </w:rPr>
        <w:t>администрация муниципального образования Тужинский муниципальный район</w:t>
      </w:r>
      <w:r w:rsidRPr="00D32C3C">
        <w:rPr>
          <w:sz w:val="28"/>
          <w:szCs w:val="28"/>
        </w:rPr>
        <w:t>.</w:t>
      </w:r>
    </w:p>
    <w:p w:rsidR="00825044" w:rsidRPr="002505AF" w:rsidRDefault="00825044" w:rsidP="00825044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2C3C">
        <w:rPr>
          <w:rFonts w:ascii="Times New Roman" w:hAnsi="Times New Roman" w:cs="Times New Roman"/>
          <w:sz w:val="28"/>
          <w:szCs w:val="28"/>
        </w:rPr>
        <w:t>_____________</w:t>
      </w:r>
    </w:p>
    <w:p w:rsidR="002958D8" w:rsidRPr="002958D8" w:rsidRDefault="002958D8" w:rsidP="002958D8">
      <w:pPr>
        <w:spacing w:line="360" w:lineRule="auto"/>
        <w:ind w:firstLine="708"/>
        <w:jc w:val="both"/>
        <w:rPr>
          <w:sz w:val="28"/>
          <w:szCs w:val="28"/>
        </w:rPr>
      </w:pPr>
    </w:p>
    <w:p w:rsidR="004430D0" w:rsidRDefault="00B4387D" w:rsidP="00B4387D">
      <w:pPr>
        <w:spacing w:line="360" w:lineRule="auto"/>
        <w:jc w:val="center"/>
        <w:rPr>
          <w:sz w:val="28"/>
          <w:szCs w:val="28"/>
        </w:rPr>
      </w:pPr>
      <w:r w:rsidRPr="000E4E27">
        <w:rPr>
          <w:sz w:val="28"/>
          <w:szCs w:val="28"/>
        </w:rPr>
        <w:t xml:space="preserve">                                                                                                             </w:t>
      </w:r>
    </w:p>
    <w:sectPr w:rsidR="004430D0" w:rsidSect="002958D8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0" w:bottom="1134" w:left="170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CA" w:rsidRDefault="00816ACA">
      <w:r>
        <w:separator/>
      </w:r>
    </w:p>
  </w:endnote>
  <w:endnote w:type="continuationSeparator" w:id="0">
    <w:p w:rsidR="00816ACA" w:rsidRDefault="0081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e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CA" w:rsidRDefault="00816ACA">
      <w:r>
        <w:separator/>
      </w:r>
    </w:p>
  </w:footnote>
  <w:footnote w:type="continuationSeparator" w:id="0">
    <w:p w:rsidR="00816ACA" w:rsidRDefault="0081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b"/>
      <w:jc w:val="center"/>
    </w:pPr>
    <w:fldSimple w:instr=" PAGE   \* MERGEFORMAT ">
      <w:r w:rsidR="00623431">
        <w:rPr>
          <w:noProof/>
        </w:rPr>
        <w:t>5</w:t>
      </w:r>
    </w:fldSimple>
  </w:p>
  <w:p w:rsidR="00271C6D" w:rsidRDefault="00271C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623431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4A2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D2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F02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88A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E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D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04D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29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8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9F42BD"/>
    <w:multiLevelType w:val="hybridMultilevel"/>
    <w:tmpl w:val="C684636C"/>
    <w:lvl w:ilvl="0" w:tplc="8BFCA37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72714"/>
    <w:multiLevelType w:val="hybridMultilevel"/>
    <w:tmpl w:val="2A58DD18"/>
    <w:lvl w:ilvl="0" w:tplc="DEE201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02040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6E2B"/>
    <w:rsid w:val="0001549A"/>
    <w:rsid w:val="00021EBF"/>
    <w:rsid w:val="00027A74"/>
    <w:rsid w:val="00036F58"/>
    <w:rsid w:val="00071F41"/>
    <w:rsid w:val="0007293A"/>
    <w:rsid w:val="0008338E"/>
    <w:rsid w:val="000C4074"/>
    <w:rsid w:val="000C7B55"/>
    <w:rsid w:val="000E385A"/>
    <w:rsid w:val="000E51E3"/>
    <w:rsid w:val="000E7D5E"/>
    <w:rsid w:val="001819B4"/>
    <w:rsid w:val="001872D8"/>
    <w:rsid w:val="00192386"/>
    <w:rsid w:val="001A6BEA"/>
    <w:rsid w:val="001B30F8"/>
    <w:rsid w:val="001C1702"/>
    <w:rsid w:val="001C60C5"/>
    <w:rsid w:val="001E0F52"/>
    <w:rsid w:val="001E6E2B"/>
    <w:rsid w:val="00246DF7"/>
    <w:rsid w:val="00261EBC"/>
    <w:rsid w:val="00264FD2"/>
    <w:rsid w:val="00271C6D"/>
    <w:rsid w:val="002958D8"/>
    <w:rsid w:val="002A1859"/>
    <w:rsid w:val="002A2726"/>
    <w:rsid w:val="002C5219"/>
    <w:rsid w:val="002C7E3C"/>
    <w:rsid w:val="002D0389"/>
    <w:rsid w:val="0030617C"/>
    <w:rsid w:val="00316B3C"/>
    <w:rsid w:val="003250F1"/>
    <w:rsid w:val="003333B5"/>
    <w:rsid w:val="00352EDC"/>
    <w:rsid w:val="0038365C"/>
    <w:rsid w:val="00383D6E"/>
    <w:rsid w:val="00384254"/>
    <w:rsid w:val="00385EEC"/>
    <w:rsid w:val="003946B7"/>
    <w:rsid w:val="003A2CB5"/>
    <w:rsid w:val="003B23E5"/>
    <w:rsid w:val="003B6453"/>
    <w:rsid w:val="003C048D"/>
    <w:rsid w:val="003E2D0F"/>
    <w:rsid w:val="003F234D"/>
    <w:rsid w:val="00404D73"/>
    <w:rsid w:val="004159AB"/>
    <w:rsid w:val="004326D8"/>
    <w:rsid w:val="00432F8B"/>
    <w:rsid w:val="004430D0"/>
    <w:rsid w:val="00444391"/>
    <w:rsid w:val="004462B8"/>
    <w:rsid w:val="004505D4"/>
    <w:rsid w:val="00465164"/>
    <w:rsid w:val="00473176"/>
    <w:rsid w:val="00473647"/>
    <w:rsid w:val="004777DD"/>
    <w:rsid w:val="004810A7"/>
    <w:rsid w:val="00496F0A"/>
    <w:rsid w:val="004D037B"/>
    <w:rsid w:val="004E37E7"/>
    <w:rsid w:val="004E5EDD"/>
    <w:rsid w:val="004F22A4"/>
    <w:rsid w:val="00535A31"/>
    <w:rsid w:val="005476BE"/>
    <w:rsid w:val="00571FC5"/>
    <w:rsid w:val="00580509"/>
    <w:rsid w:val="00590D3A"/>
    <w:rsid w:val="00594831"/>
    <w:rsid w:val="005979A9"/>
    <w:rsid w:val="005A0E61"/>
    <w:rsid w:val="005A2598"/>
    <w:rsid w:val="005F5AFE"/>
    <w:rsid w:val="0060048F"/>
    <w:rsid w:val="00611B32"/>
    <w:rsid w:val="00613A19"/>
    <w:rsid w:val="00623431"/>
    <w:rsid w:val="006248A0"/>
    <w:rsid w:val="00626561"/>
    <w:rsid w:val="00657358"/>
    <w:rsid w:val="00661AD3"/>
    <w:rsid w:val="0068685C"/>
    <w:rsid w:val="00706663"/>
    <w:rsid w:val="00710ECC"/>
    <w:rsid w:val="00721F8B"/>
    <w:rsid w:val="00737F86"/>
    <w:rsid w:val="00765A79"/>
    <w:rsid w:val="00772FDD"/>
    <w:rsid w:val="00787974"/>
    <w:rsid w:val="00794DFC"/>
    <w:rsid w:val="007D0582"/>
    <w:rsid w:val="0081091B"/>
    <w:rsid w:val="00811816"/>
    <w:rsid w:val="00814DD7"/>
    <w:rsid w:val="00816ACA"/>
    <w:rsid w:val="00825044"/>
    <w:rsid w:val="008925E4"/>
    <w:rsid w:val="00894E84"/>
    <w:rsid w:val="00895118"/>
    <w:rsid w:val="00897965"/>
    <w:rsid w:val="008A6711"/>
    <w:rsid w:val="008B6406"/>
    <w:rsid w:val="00900598"/>
    <w:rsid w:val="00913CDC"/>
    <w:rsid w:val="00922A56"/>
    <w:rsid w:val="009262C2"/>
    <w:rsid w:val="009832D3"/>
    <w:rsid w:val="0099168E"/>
    <w:rsid w:val="009A2AC6"/>
    <w:rsid w:val="009E13B2"/>
    <w:rsid w:val="009E5034"/>
    <w:rsid w:val="009F2553"/>
    <w:rsid w:val="00A07245"/>
    <w:rsid w:val="00A337A0"/>
    <w:rsid w:val="00A55B9F"/>
    <w:rsid w:val="00A73AF2"/>
    <w:rsid w:val="00A96D0B"/>
    <w:rsid w:val="00AB4000"/>
    <w:rsid w:val="00B262DC"/>
    <w:rsid w:val="00B35C74"/>
    <w:rsid w:val="00B4387D"/>
    <w:rsid w:val="00B74AF7"/>
    <w:rsid w:val="00B872EE"/>
    <w:rsid w:val="00B87D1C"/>
    <w:rsid w:val="00BF1A72"/>
    <w:rsid w:val="00BF4DB9"/>
    <w:rsid w:val="00C42A7F"/>
    <w:rsid w:val="00C56866"/>
    <w:rsid w:val="00C5785D"/>
    <w:rsid w:val="00C65298"/>
    <w:rsid w:val="00C70690"/>
    <w:rsid w:val="00C94435"/>
    <w:rsid w:val="00CA43C9"/>
    <w:rsid w:val="00CD2FC2"/>
    <w:rsid w:val="00CE215E"/>
    <w:rsid w:val="00CF02F9"/>
    <w:rsid w:val="00D230CF"/>
    <w:rsid w:val="00D260B1"/>
    <w:rsid w:val="00D26849"/>
    <w:rsid w:val="00D3213E"/>
    <w:rsid w:val="00D42975"/>
    <w:rsid w:val="00D5539D"/>
    <w:rsid w:val="00D56797"/>
    <w:rsid w:val="00D900E2"/>
    <w:rsid w:val="00DD6FB0"/>
    <w:rsid w:val="00E076E3"/>
    <w:rsid w:val="00E1049A"/>
    <w:rsid w:val="00E20A80"/>
    <w:rsid w:val="00E20D8C"/>
    <w:rsid w:val="00E225F8"/>
    <w:rsid w:val="00E656BD"/>
    <w:rsid w:val="00E667CE"/>
    <w:rsid w:val="00E91028"/>
    <w:rsid w:val="00EA2B16"/>
    <w:rsid w:val="00EA4D18"/>
    <w:rsid w:val="00EB475E"/>
    <w:rsid w:val="00ED0507"/>
    <w:rsid w:val="00F023A8"/>
    <w:rsid w:val="00F23824"/>
    <w:rsid w:val="00F30870"/>
    <w:rsid w:val="00F37DCB"/>
    <w:rsid w:val="00F434C5"/>
    <w:rsid w:val="00F57D2B"/>
    <w:rsid w:val="00FE3B9D"/>
    <w:rsid w:val="00FE741C"/>
    <w:rsid w:val="00FE7D4B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character" w:customStyle="1" w:styleId="ac">
    <w:name w:val="Верхний колонтитул Знак"/>
    <w:basedOn w:val="a0"/>
    <w:link w:val="ab"/>
    <w:uiPriority w:val="99"/>
    <w:rsid w:val="0038365C"/>
    <w:rPr>
      <w:sz w:val="24"/>
      <w:szCs w:val="24"/>
      <w:lang w:eastAsia="ar-SA"/>
    </w:rPr>
  </w:style>
  <w:style w:type="paragraph" w:styleId="af6">
    <w:name w:val="Body Text Indent"/>
    <w:basedOn w:val="a"/>
    <w:link w:val="af7"/>
    <w:rsid w:val="00A0724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locked/>
    <w:rsid w:val="00A07245"/>
    <w:rPr>
      <w:rFonts w:ascii="Calibri" w:hAnsi="Calibri"/>
      <w:sz w:val="22"/>
      <w:szCs w:val="22"/>
      <w:lang w:val="ru-RU" w:eastAsia="en-US" w:bidi="ar-SA"/>
    </w:rPr>
  </w:style>
  <w:style w:type="paragraph" w:customStyle="1" w:styleId="15">
    <w:name w:val="ВК1"/>
    <w:basedOn w:val="ab"/>
    <w:rsid w:val="00C7069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eastAsia="ru-RU"/>
    </w:rPr>
  </w:style>
  <w:style w:type="character" w:customStyle="1" w:styleId="FontStyle15">
    <w:name w:val="Font Style15"/>
    <w:basedOn w:val="a0"/>
    <w:rsid w:val="00C70690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B4387D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B4387D"/>
    <w:rPr>
      <w:sz w:val="24"/>
      <w:szCs w:val="24"/>
    </w:rPr>
  </w:style>
  <w:style w:type="paragraph" w:customStyle="1" w:styleId="af8">
    <w:name w:val="Абзац с отсуп"/>
    <w:basedOn w:val="a"/>
    <w:rsid w:val="00C42A7F"/>
    <w:pPr>
      <w:widowControl w:val="0"/>
      <w:autoSpaceDE w:val="0"/>
      <w:autoSpaceDN w:val="0"/>
      <w:adjustRightInd w:val="0"/>
      <w:spacing w:before="120" w:line="360" w:lineRule="exact"/>
      <w:ind w:firstLine="720"/>
      <w:jc w:val="both"/>
    </w:pPr>
    <w:rPr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2013-12-23T12:56:00Z</cp:lastPrinted>
  <dcterms:created xsi:type="dcterms:W3CDTF">2016-03-03T11:47:00Z</dcterms:created>
  <dcterms:modified xsi:type="dcterms:W3CDTF">2016-03-03T11:47:00Z</dcterms:modified>
</cp:coreProperties>
</file>